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45"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5"/>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845" w:type="dxa"/>
            <w:noWrap w:val="0"/>
            <w:vAlign w:val="top"/>
          </w:tcPr>
          <w:p>
            <w:pPr>
              <w:spacing w:line="336" w:lineRule="auto"/>
              <w:jc w:val="center"/>
              <w:rPr>
                <w:rFonts w:hint="eastAsia" w:ascii="Impact" w:hAnsi="Impact" w:eastAsia="方正姚体"/>
                <w:b/>
                <w:bCs/>
                <w:color w:val="FF0000"/>
                <w:spacing w:val="-8"/>
                <w:w w:val="93"/>
                <w:sz w:val="84"/>
                <w:szCs w:val="84"/>
                <w:shd w:val="pct10" w:color="auto" w:fill="FFFFFF"/>
              </w:rPr>
            </w:pPr>
            <w:r>
              <w:rPr>
                <w:rFonts w:hint="eastAsia" w:ascii="Impact" w:hAnsi="Impact" w:eastAsia="方正姚体"/>
                <w:b/>
                <w:bCs/>
                <w:color w:val="FF0000"/>
                <w:spacing w:val="-8"/>
                <w:w w:val="93"/>
                <w:sz w:val="58"/>
                <w:szCs w:val="58"/>
                <w:lang w:val="en-US" w:eastAsia="zh-CN"/>
              </w:rPr>
              <w:t>北京三汇能环科技发展有限公司文件</w:t>
            </w: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8845" w:type="dxa"/>
            <w:noWrap w:val="0"/>
            <w:vAlign w:val="top"/>
          </w:tcPr>
          <w:p>
            <w:pPr>
              <w:spacing w:line="336" w:lineRule="auto"/>
              <w:jc w:val="center"/>
              <w:rPr>
                <w:rFonts w:hint="eastAsia" w:ascii="仿宋_GB2312" w:eastAsia="仿宋_GB2312"/>
                <w:sz w:val="32"/>
                <w:szCs w:val="32"/>
              </w:rPr>
            </w:pPr>
            <w:r>
              <w:rPr>
                <w:rFonts w:hint="eastAsia" w:ascii="仿宋_GB2312" w:eastAsia="仿宋_GB2312"/>
                <w:sz w:val="32"/>
                <w:szCs w:val="32"/>
                <w:lang w:val="en-US" w:eastAsia="zh-CN"/>
              </w:rPr>
              <w:t>能环</w:t>
            </w:r>
            <w:r>
              <w:rPr>
                <w:rFonts w:hint="eastAsia" w:ascii="仿宋_GB2312" w:eastAsia="仿宋_GB2312"/>
                <w:sz w:val="32"/>
                <w:szCs w:val="32"/>
              </w:rPr>
              <w:t>字〔</w:t>
            </w:r>
            <w:r>
              <w:rPr>
                <w:rFonts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w:t>
            </w:r>
            <w:r>
              <w:rPr>
                <w:rFonts w:hint="eastAsia" w:ascii="仿宋_GB2312" w:eastAsia="仿宋_GB2312"/>
                <w:sz w:val="32"/>
                <w:szCs w:val="32"/>
                <w:lang w:val="en-US" w:eastAsia="zh-CN"/>
              </w:rPr>
              <w:t>02</w:t>
            </w:r>
            <w:r>
              <w:rPr>
                <w:rFonts w:hint="eastAsia" w:ascii="仿宋_GB2312" w:eastAsia="仿宋_GB2312"/>
                <w:sz w:val="32"/>
                <w:szCs w:val="32"/>
              </w:rPr>
              <w:t>号</w:t>
            </w:r>
          </w:p>
        </w:tc>
      </w:tr>
    </w:tbl>
    <w:p>
      <w:pPr>
        <w:keepNext w:val="0"/>
        <w:keepLines w:val="0"/>
        <w:pageBreakBefore w:val="0"/>
        <w:widowControl w:val="0"/>
        <w:kinsoku/>
        <w:wordWrap/>
        <w:overflowPunct/>
        <w:topLinePunct w:val="0"/>
        <w:autoSpaceDE/>
        <w:autoSpaceDN/>
        <w:bidi w:val="0"/>
        <w:adjustRightInd/>
        <w:snapToGrid/>
        <w:spacing w:line="160" w:lineRule="atLeast"/>
        <w:ind w:left="-105" w:leftChars="-50" w:right="-105" w:rightChars="-50"/>
        <w:jc w:val="center"/>
        <w:textAlignment w:val="auto"/>
        <w:rPr>
          <w:rFonts w:hint="eastAsia"/>
          <w:b/>
          <w:sz w:val="24"/>
          <w:szCs w:val="24"/>
        </w:rPr>
      </w:pPr>
    </w:p>
    <w:p>
      <w:pPr>
        <w:ind w:left="-105" w:leftChars="-50" w:right="-105" w:rightChars="-50"/>
        <w:jc w:val="center"/>
        <w:rPr>
          <w:rFonts w:hint="eastAsia" w:eastAsia="宋体"/>
          <w:b/>
          <w:sz w:val="36"/>
          <w:szCs w:val="36"/>
          <w:lang w:eastAsia="zh-CN"/>
        </w:rPr>
      </w:pPr>
      <w:r>
        <w:rPr>
          <w:rFonts w:hint="eastAsia"/>
          <w:b/>
          <w:sz w:val="36"/>
          <w:szCs w:val="36"/>
        </w:rPr>
        <w:t>关于给予东方梅地亚</w:t>
      </w:r>
      <w:r>
        <w:rPr>
          <w:rFonts w:hint="eastAsia"/>
          <w:b/>
          <w:sz w:val="36"/>
          <w:szCs w:val="36"/>
          <w:lang w:val="en-US" w:eastAsia="zh-CN"/>
        </w:rPr>
        <w:t>项目组与</w:t>
      </w:r>
    </w:p>
    <w:p>
      <w:pPr>
        <w:ind w:left="-105" w:leftChars="-50" w:right="-105" w:rightChars="-50"/>
        <w:jc w:val="center"/>
        <w:rPr>
          <w:rFonts w:hint="eastAsia" w:eastAsia="宋体"/>
          <w:b/>
          <w:sz w:val="36"/>
          <w:szCs w:val="36"/>
          <w:bdr w:val="single" w:color="auto" w:sz="4" w:space="0"/>
          <w:lang w:val="en-US" w:eastAsia="zh-CN"/>
        </w:rPr>
      </w:pPr>
      <w:r>
        <w:rPr>
          <w:rFonts w:hint="eastAsia"/>
          <w:b/>
          <w:sz w:val="36"/>
          <w:szCs w:val="36"/>
        </w:rPr>
        <w:t>奥林匹克塔项目组表彰的通知</w:t>
      </w:r>
    </w:p>
    <w:p>
      <w:pPr>
        <w:adjustRightInd w:val="0"/>
        <w:snapToGrid w:val="0"/>
        <w:rPr>
          <w:rFonts w:hint="eastAsia" w:ascii="仿宋_GB2312" w:eastAsia="仿宋_GB2312"/>
          <w:sz w:val="32"/>
          <w:szCs w:val="32"/>
        </w:rPr>
      </w:pPr>
    </w:p>
    <w:p>
      <w:pPr>
        <w:adjustRightInd w:val="0"/>
        <w:snapToGrid w:val="0"/>
        <w:spacing w:line="336" w:lineRule="auto"/>
        <w:rPr>
          <w:rFonts w:hint="eastAsia" w:ascii="仿宋_GB2312" w:eastAsia="仿宋_GB2312"/>
          <w:sz w:val="28"/>
          <w:szCs w:val="28"/>
        </w:rPr>
      </w:pPr>
      <w:r>
        <w:rPr>
          <w:rFonts w:hint="eastAsia" w:ascii="仿宋_GB2312" w:eastAsia="仿宋_GB2312"/>
          <w:sz w:val="28"/>
          <w:szCs w:val="28"/>
          <w:lang w:val="en-US" w:eastAsia="zh-CN"/>
        </w:rPr>
        <w:t>公司各部门</w:t>
      </w:r>
      <w:r>
        <w:rPr>
          <w:rFonts w:hint="eastAsia" w:ascii="仿宋_GB2312" w:eastAsia="仿宋_GB2312"/>
          <w:sz w:val="28"/>
          <w:szCs w:val="28"/>
        </w:rPr>
        <w:t>：</w:t>
      </w:r>
    </w:p>
    <w:p>
      <w:pPr>
        <w:adjustRightInd w:val="0"/>
        <w:snapToGrid w:val="0"/>
        <w:spacing w:line="336"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2023年12月19日22:35左右，东方梅地亚项目因业主原因发生重大跑水事件，该项目负责人胡冬杰与值班人员高永海及时排查发现并连夜妥善处置，于次日凌晨03:30恢复正常，将造成的损失降至最低。</w:t>
      </w:r>
    </w:p>
    <w:p>
      <w:pPr>
        <w:adjustRightInd w:val="0"/>
        <w:snapToGrid w:val="0"/>
        <w:spacing w:line="336"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2023年11月23日以来，奥林匹克塔项目因历史遗留问题发生塔内积雪、马桶结冰、管道泄露、地漏反水等多次故障，该项目负责人张洪坡与工作人员肖保建、邱维保等多次紧急抢修，获得客户一致好评。</w:t>
      </w:r>
    </w:p>
    <w:p>
      <w:pPr>
        <w:adjustRightInd w:val="0"/>
        <w:snapToGrid w:val="0"/>
        <w:spacing w:line="336" w:lineRule="auto"/>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经公司管理会议决定：给予东方梅地亚项目组公开表彰，发放奖金1000元，给予奥林匹克塔项目组公开表彰，发放奖金1000元。</w:t>
      </w:r>
    </w:p>
    <w:p>
      <w:pPr>
        <w:adjustRightInd w:val="0"/>
        <w:snapToGrid w:val="0"/>
        <w:spacing w:line="336" w:lineRule="auto"/>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望各部门、各项目以他们为榜样，坚持以客户为中心的价值观和用品质服务客户的企业使命，为公司发展贡献力量。</w:t>
      </w:r>
    </w:p>
    <w:p>
      <w:pPr>
        <w:adjustRightInd w:val="0"/>
        <w:snapToGrid w:val="0"/>
        <w:spacing w:line="336" w:lineRule="auto"/>
        <w:ind w:firstLine="560" w:firstLineChars="200"/>
        <w:rPr>
          <w:rFonts w:hint="eastAsia" w:ascii="仿宋_GB2312" w:eastAsia="仿宋_GB2312"/>
          <w:sz w:val="28"/>
          <w:szCs w:val="28"/>
          <w:lang w:val="en-US" w:eastAsia="zh-CN"/>
        </w:rPr>
      </w:pPr>
      <w:bookmarkStart w:id="0" w:name="_GoBack"/>
      <w:bookmarkEnd w:id="0"/>
    </w:p>
    <w:p>
      <w:pPr>
        <w:adjustRightInd w:val="0"/>
        <w:snapToGrid w:val="0"/>
        <w:spacing w:line="336" w:lineRule="auto"/>
        <w:ind w:firstLine="560" w:firstLineChars="200"/>
        <w:rPr>
          <w:rFonts w:hint="eastAsia" w:ascii="仿宋_GB2312" w:eastAsia="仿宋_GB2312"/>
          <w:sz w:val="28"/>
          <w:szCs w:val="28"/>
          <w:lang w:val="en-US" w:eastAsia="zh-CN"/>
        </w:rPr>
      </w:pPr>
    </w:p>
    <w:p>
      <w:pPr>
        <w:keepNext w:val="0"/>
        <w:keepLines w:val="0"/>
        <w:pageBreakBefore w:val="0"/>
        <w:widowControl w:val="0"/>
        <w:kinsoku/>
        <w:wordWrap w:val="0"/>
        <w:overflowPunct/>
        <w:topLinePunct w:val="0"/>
        <w:autoSpaceDE/>
        <w:autoSpaceDN/>
        <w:bidi w:val="0"/>
        <w:adjustRightInd w:val="0"/>
        <w:snapToGrid w:val="0"/>
        <w:spacing w:after="240" w:line="240" w:lineRule="auto"/>
        <w:ind w:firstLine="560" w:firstLineChars="200"/>
        <w:jc w:val="right"/>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北京三汇能环科技发展有限公司    </w:t>
      </w:r>
    </w:p>
    <w:p>
      <w:pPr>
        <w:keepNext w:val="0"/>
        <w:keepLines w:val="0"/>
        <w:pageBreakBefore w:val="0"/>
        <w:widowControl w:val="0"/>
        <w:kinsoku/>
        <w:wordWrap w:val="0"/>
        <w:overflowPunct/>
        <w:topLinePunct w:val="0"/>
        <w:autoSpaceDE/>
        <w:autoSpaceDN/>
        <w:bidi w:val="0"/>
        <w:adjustRightInd w:val="0"/>
        <w:snapToGrid w:val="0"/>
        <w:spacing w:line="240" w:lineRule="auto"/>
        <w:ind w:firstLine="560" w:firstLineChars="200"/>
        <w:jc w:val="right"/>
        <w:textAlignment w:val="auto"/>
        <w:rPr>
          <w:rFonts w:hint="eastAsia" w:ascii="仿宋_GB2312" w:eastAsia="仿宋_GB2312"/>
          <w:sz w:val="28"/>
          <w:szCs w:val="28"/>
          <w:lang w:val="en-US" w:eastAsia="zh-CN"/>
        </w:rPr>
      </w:pPr>
      <w:r>
        <w:rPr>
          <w:rFonts w:hint="eastAsia" w:ascii="仿宋_GB2312" w:eastAsia="仿宋_GB2312"/>
          <w:sz w:val="28"/>
          <w:szCs w:val="28"/>
        </w:rPr>
        <w:t>二</w:t>
      </w:r>
      <w:r>
        <w:rPr>
          <w:rFonts w:hint="eastAsia" w:ascii="宋体" w:hAnsi="宋体" w:cs="宋体"/>
          <w:sz w:val="28"/>
          <w:szCs w:val="28"/>
        </w:rPr>
        <w:t>〇</w:t>
      </w:r>
      <w:r>
        <w:rPr>
          <w:rFonts w:hint="eastAsia" w:ascii="宋体" w:hAnsi="宋体" w:cs="宋体"/>
          <w:sz w:val="28"/>
          <w:szCs w:val="28"/>
          <w:lang w:val="en-US" w:eastAsia="zh-CN"/>
        </w:rPr>
        <w:t>二</w:t>
      </w:r>
      <w:r>
        <w:rPr>
          <w:rFonts w:hint="eastAsia" w:ascii="仿宋_GB2312" w:eastAsia="仿宋_GB2312"/>
          <w:sz w:val="28"/>
          <w:szCs w:val="28"/>
          <w:lang w:val="en-US" w:eastAsia="zh-CN"/>
        </w:rPr>
        <w:t>三</w:t>
      </w:r>
      <w:r>
        <w:rPr>
          <w:rFonts w:hint="eastAsia" w:ascii="仿宋_GB2312" w:eastAsia="仿宋_GB2312"/>
          <w:sz w:val="28"/>
          <w:szCs w:val="28"/>
        </w:rPr>
        <w:t>年</w:t>
      </w:r>
      <w:r>
        <w:rPr>
          <w:rFonts w:hint="eastAsia" w:ascii="仿宋_GB2312" w:eastAsia="仿宋_GB2312"/>
          <w:sz w:val="28"/>
          <w:szCs w:val="28"/>
          <w:lang w:val="en-US" w:eastAsia="zh-CN"/>
        </w:rPr>
        <w:t>十二</w:t>
      </w:r>
      <w:r>
        <w:rPr>
          <w:rFonts w:hint="eastAsia" w:ascii="仿宋_GB2312" w:eastAsia="仿宋_GB2312"/>
          <w:sz w:val="28"/>
          <w:szCs w:val="28"/>
        </w:rPr>
        <w:t>月</w:t>
      </w:r>
      <w:r>
        <w:rPr>
          <w:rFonts w:hint="eastAsia" w:ascii="仿宋_GB2312" w:eastAsia="仿宋_GB2312"/>
          <w:sz w:val="28"/>
          <w:szCs w:val="28"/>
          <w:lang w:val="en-US" w:eastAsia="zh-CN"/>
        </w:rPr>
        <w:t>二十七</w:t>
      </w:r>
      <w:r>
        <w:rPr>
          <w:rFonts w:hint="eastAsia" w:ascii="仿宋_GB2312" w:eastAsia="仿宋_GB2312"/>
          <w:sz w:val="28"/>
          <w:szCs w:val="28"/>
        </w:rPr>
        <w:t>日</w:t>
      </w:r>
      <w:r>
        <w:rPr>
          <w:rFonts w:hint="eastAsia" w:ascii="仿宋_GB2312" w:eastAsia="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right"/>
        <w:textAlignment w:val="auto"/>
        <w:rPr>
          <w:rFonts w:hint="default" w:ascii="仿宋_GB2312" w:eastAsia="仿宋_GB2312"/>
          <w:sz w:val="28"/>
          <w:szCs w:val="28"/>
          <w:lang w:val="en-US" w:eastAsia="zh-CN"/>
        </w:rPr>
      </w:pPr>
    </w:p>
    <w:p>
      <w:pPr>
        <w:adjustRightInd w:val="0"/>
        <w:snapToGrid w:val="0"/>
        <w:spacing w:line="336" w:lineRule="auto"/>
        <w:ind w:left="425" w:right="12" w:hanging="425"/>
        <w:rPr>
          <w:rFonts w:hint="eastAsia" w:ascii="仿宋_GB2312" w:eastAsia="仿宋_GB2312"/>
          <w:sz w:val="28"/>
          <w:szCs w:val="28"/>
        </w:rPr>
      </w:pPr>
      <w:r>
        <w:rPr>
          <w:rFonts w:hint="eastAsia" w:ascii="黑体" w:eastAsia="黑体"/>
          <w:sz w:val="28"/>
          <w:szCs w:val="28"/>
        </w:rPr>
        <w:t>主题词：</w:t>
      </w:r>
      <w:r>
        <w:rPr>
          <w:rFonts w:hint="eastAsia" w:ascii="宋体" w:hAnsi="宋体"/>
          <w:sz w:val="28"/>
          <w:szCs w:val="28"/>
          <w:lang w:val="en-US" w:eastAsia="zh-CN"/>
        </w:rPr>
        <w:t>东方梅地亚 奥林匹克塔 表彰</w:t>
      </w:r>
      <w:r>
        <w:rPr>
          <w:rFonts w:hint="eastAsia" w:ascii="宋体" w:hAnsi="宋体"/>
          <w:sz w:val="28"/>
          <w:szCs w:val="28"/>
        </w:rPr>
        <w:t xml:space="preserve">  </w:t>
      </w:r>
    </w:p>
    <w:tbl>
      <w:tblPr>
        <w:tblStyle w:val="4"/>
        <w:tblW w:w="8850" w:type="dxa"/>
        <w:tblInd w:w="116"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850" w:type="dxa"/>
            <w:noWrap w:val="0"/>
            <w:vAlign w:val="center"/>
          </w:tcPr>
          <w:p>
            <w:pPr>
              <w:adjustRightInd w:val="0"/>
              <w:snapToGrid w:val="0"/>
              <w:spacing w:line="336" w:lineRule="auto"/>
              <w:ind w:left="408" w:leftChars="152" w:right="12" w:hanging="89" w:hangingChars="32"/>
              <w:rPr>
                <w:rFonts w:hint="default" w:ascii="仿宋_GB2312" w:eastAsia="仿宋_GB2312"/>
                <w:sz w:val="28"/>
                <w:szCs w:val="28"/>
                <w:lang w:val="en-US" w:eastAsia="zh-CN"/>
              </w:rPr>
            </w:pPr>
            <w:r>
              <w:rPr>
                <w:rFonts w:hint="eastAsia" w:ascii="仿宋_GB2312" w:eastAsia="仿宋_GB2312"/>
                <w:sz w:val="28"/>
                <w:szCs w:val="28"/>
                <w:lang w:val="en-US" w:eastAsia="zh-CN"/>
              </w:rPr>
              <w:t>三汇能环</w:t>
            </w:r>
            <w:r>
              <w:rPr>
                <w:rFonts w:hint="eastAsia" w:ascii="仿宋_GB2312" w:eastAsia="仿宋_GB2312"/>
                <w:sz w:val="28"/>
                <w:szCs w:val="28"/>
              </w:rPr>
              <w:t>公司</w:t>
            </w:r>
            <w:r>
              <w:rPr>
                <w:rFonts w:hint="eastAsia" w:ascii="仿宋_GB2312" w:eastAsia="仿宋_GB2312"/>
                <w:sz w:val="28"/>
                <w:szCs w:val="28"/>
                <w:lang w:val="en-US" w:eastAsia="zh-CN"/>
              </w:rPr>
              <w:t>综合部</w:t>
            </w:r>
            <w:r>
              <w:rPr>
                <w:rFonts w:hint="eastAsia" w:ascii="仿宋_GB2312" w:eastAsia="仿宋_GB2312"/>
                <w:sz w:val="28"/>
                <w:szCs w:val="28"/>
              </w:rPr>
              <w:t xml:space="preserve">               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27</w:t>
            </w:r>
            <w:r>
              <w:rPr>
                <w:rFonts w:hint="eastAsia" w:ascii="仿宋_GB2312" w:eastAsia="仿宋_GB2312"/>
                <w:sz w:val="28"/>
                <w:szCs w:val="28"/>
              </w:rPr>
              <w:t>日印发</w:t>
            </w:r>
            <w:r>
              <w:rPr>
                <w:rFonts w:hint="eastAsia" w:ascii="仿宋_GB2312" w:eastAsia="仿宋_GB2312"/>
                <w:sz w:val="28"/>
                <w:szCs w:val="28"/>
                <w:lang w:val="en-US" w:eastAsia="zh-CN"/>
              </w:rPr>
              <w:t xml:space="preserve">  </w:t>
            </w:r>
          </w:p>
        </w:tc>
      </w:tr>
    </w:tbl>
    <w:p>
      <w:pPr>
        <w:rPr>
          <w:sz w:val="20"/>
          <w:szCs w:val="22"/>
        </w:rPr>
      </w:pPr>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mpact">
    <w:panose1 w:val="020B0806030902050204"/>
    <w:charset w:val="00"/>
    <w:family w:val="swiss"/>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rPr>
    </w:pPr>
    <w:r>
      <w:rPr>
        <w:rStyle w:val="7"/>
        <w:rFonts w:hint="eastAsia"/>
      </w:rPr>
      <w:t>—</w:t>
    </w:r>
    <w:r>
      <w:rPr>
        <w:rStyle w:val="7"/>
        <w:sz w:val="21"/>
        <w:szCs w:val="21"/>
      </w:rPr>
      <w:fldChar w:fldCharType="begin"/>
    </w:r>
    <w:r>
      <w:rPr>
        <w:rStyle w:val="7"/>
        <w:sz w:val="21"/>
        <w:szCs w:val="21"/>
      </w:rPr>
      <w:instrText xml:space="preserve"> PAGE </w:instrText>
    </w:r>
    <w:r>
      <w:rPr>
        <w:rStyle w:val="7"/>
        <w:sz w:val="21"/>
        <w:szCs w:val="21"/>
      </w:rPr>
      <w:fldChar w:fldCharType="separate"/>
    </w:r>
    <w:r>
      <w:rPr>
        <w:rStyle w:val="7"/>
        <w:sz w:val="21"/>
        <w:szCs w:val="21"/>
      </w:rPr>
      <w:t>1</w:t>
    </w:r>
    <w:r>
      <w:rPr>
        <w:rStyle w:val="7"/>
        <w:sz w:val="21"/>
        <w:szCs w:val="21"/>
      </w:rPr>
      <w:fldChar w:fldCharType="end"/>
    </w:r>
    <w:r>
      <w:rPr>
        <w:rStyle w:val="7"/>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2ZhMjZmYjdmYjY1ODJlZTlhOTA0MzBkOWY2MTYifQ=="/>
  </w:docVars>
  <w:rsids>
    <w:rsidRoot w:val="003C54B6"/>
    <w:rsid w:val="001000B8"/>
    <w:rsid w:val="00324240"/>
    <w:rsid w:val="003C54B6"/>
    <w:rsid w:val="007B6180"/>
    <w:rsid w:val="00847DE1"/>
    <w:rsid w:val="00B11E31"/>
    <w:rsid w:val="00B45B27"/>
    <w:rsid w:val="00BB1D10"/>
    <w:rsid w:val="00E759CC"/>
    <w:rsid w:val="00EB51E3"/>
    <w:rsid w:val="00EF7CF5"/>
    <w:rsid w:val="01DD59FB"/>
    <w:rsid w:val="02930F4A"/>
    <w:rsid w:val="03522419"/>
    <w:rsid w:val="03B55C10"/>
    <w:rsid w:val="05DB602F"/>
    <w:rsid w:val="064C314F"/>
    <w:rsid w:val="0992531D"/>
    <w:rsid w:val="0A516F86"/>
    <w:rsid w:val="0AA57BD0"/>
    <w:rsid w:val="0C0B13B7"/>
    <w:rsid w:val="0D780CCE"/>
    <w:rsid w:val="0E39220B"/>
    <w:rsid w:val="0E64414D"/>
    <w:rsid w:val="0F9A4F2B"/>
    <w:rsid w:val="10C50B85"/>
    <w:rsid w:val="121641AC"/>
    <w:rsid w:val="134D114A"/>
    <w:rsid w:val="13A520F1"/>
    <w:rsid w:val="140E7C96"/>
    <w:rsid w:val="15430AA4"/>
    <w:rsid w:val="15EE6815"/>
    <w:rsid w:val="16556050"/>
    <w:rsid w:val="18A961DF"/>
    <w:rsid w:val="1C1058F3"/>
    <w:rsid w:val="1C6B037B"/>
    <w:rsid w:val="1F6C6525"/>
    <w:rsid w:val="20FA56F8"/>
    <w:rsid w:val="231177A3"/>
    <w:rsid w:val="24FA3DD2"/>
    <w:rsid w:val="25377031"/>
    <w:rsid w:val="26FB67A0"/>
    <w:rsid w:val="28DF17A9"/>
    <w:rsid w:val="2A22108F"/>
    <w:rsid w:val="2BE75544"/>
    <w:rsid w:val="2C40745D"/>
    <w:rsid w:val="36940077"/>
    <w:rsid w:val="39580E5B"/>
    <w:rsid w:val="3960240E"/>
    <w:rsid w:val="3A275858"/>
    <w:rsid w:val="3B5D4EDB"/>
    <w:rsid w:val="3DD07BE6"/>
    <w:rsid w:val="4114428E"/>
    <w:rsid w:val="41E41EB2"/>
    <w:rsid w:val="42CE66BF"/>
    <w:rsid w:val="44896D41"/>
    <w:rsid w:val="4A372D9B"/>
    <w:rsid w:val="4CF475EA"/>
    <w:rsid w:val="4E3A3F54"/>
    <w:rsid w:val="4FDA2B47"/>
    <w:rsid w:val="4FE35E92"/>
    <w:rsid w:val="50E43172"/>
    <w:rsid w:val="50EA1C64"/>
    <w:rsid w:val="51507510"/>
    <w:rsid w:val="55674E7D"/>
    <w:rsid w:val="571223CE"/>
    <w:rsid w:val="5DD40BD5"/>
    <w:rsid w:val="61AD3C17"/>
    <w:rsid w:val="62287440"/>
    <w:rsid w:val="630C2BBF"/>
    <w:rsid w:val="638D1F52"/>
    <w:rsid w:val="65202952"/>
    <w:rsid w:val="660E5460"/>
    <w:rsid w:val="67486190"/>
    <w:rsid w:val="6840356B"/>
    <w:rsid w:val="68A73B75"/>
    <w:rsid w:val="696F20FA"/>
    <w:rsid w:val="698A6F34"/>
    <w:rsid w:val="6E645FA5"/>
    <w:rsid w:val="6E775CD9"/>
    <w:rsid w:val="721932C8"/>
    <w:rsid w:val="72C9287B"/>
    <w:rsid w:val="742B6EFB"/>
    <w:rsid w:val="75C41637"/>
    <w:rsid w:val="764A2E29"/>
    <w:rsid w:val="77613082"/>
    <w:rsid w:val="797A67EB"/>
    <w:rsid w:val="7A0B5527"/>
    <w:rsid w:val="7AE91D0C"/>
    <w:rsid w:val="7B0F54EB"/>
    <w:rsid w:val="7C896BD7"/>
    <w:rsid w:val="7F0D21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page number"/>
    <w:basedOn w:val="5"/>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74</Words>
  <Characters>425</Characters>
  <Lines>3</Lines>
  <Paragraphs>1</Paragraphs>
  <TotalTime>114</TotalTime>
  <ScaleCrop>false</ScaleCrop>
  <LinksUpToDate>false</LinksUpToDate>
  <CharactersWithSpaces>498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2009-11-16T16:58:00Z</dcterms:created>
  <dc:creator>admin</dc:creator>
  <cp:lastModifiedBy>三汇能环科技WPS</cp:lastModifiedBy>
  <dcterms:modified xsi:type="dcterms:W3CDTF">2023-12-27T05:49:22Z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26A9D0067CA9407AB778B2D6F6450757_13</vt:lpwstr>
  </property>
</Properties>
</file>